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33" w:rsidRDefault="00D64833" w:rsidP="00EF4A35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D64833" w:rsidRDefault="00D64833" w:rsidP="00EF4A35">
      <w:pPr>
        <w:rPr>
          <w:rFonts w:ascii="Times New Roman" w:hAnsi="Times New Roman" w:cs="Times New Roman"/>
          <w:b/>
          <w:sz w:val="24"/>
        </w:rPr>
      </w:pPr>
    </w:p>
    <w:p w:rsidR="00D64833" w:rsidRDefault="00D64833" w:rsidP="00EF4A35">
      <w:pPr>
        <w:rPr>
          <w:rFonts w:ascii="Times New Roman" w:hAnsi="Times New Roman" w:cs="Times New Roman"/>
          <w:b/>
          <w:sz w:val="24"/>
        </w:rPr>
      </w:pPr>
    </w:p>
    <w:p w:rsidR="00C06BF6" w:rsidRPr="00CF3B6D" w:rsidRDefault="00C0114C" w:rsidP="00EF4A3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The critical appraisal of</w:t>
      </w:r>
      <w:r w:rsidR="002F58E0" w:rsidRPr="002F58E0">
        <w:rPr>
          <w:rFonts w:ascii="Times New Roman" w:hAnsi="Times New Roman" w:cs="Times New Roman"/>
          <w:b/>
          <w:sz w:val="24"/>
        </w:rPr>
        <w:t xml:space="preserve"> cohort studies</w:t>
      </w:r>
    </w:p>
    <w:tbl>
      <w:tblPr>
        <w:tblStyle w:val="TableGrid"/>
        <w:tblpPr w:leftFromText="180" w:rightFromText="180" w:vertAnchor="page" w:horzAnchor="margin" w:tblpY="2601"/>
        <w:tblW w:w="14508" w:type="dxa"/>
        <w:tblLayout w:type="fixed"/>
        <w:tblLook w:val="04A0" w:firstRow="1" w:lastRow="0" w:firstColumn="1" w:lastColumn="0" w:noHBand="0" w:noVBand="1"/>
      </w:tblPr>
      <w:tblGrid>
        <w:gridCol w:w="1345"/>
        <w:gridCol w:w="23"/>
        <w:gridCol w:w="247"/>
        <w:gridCol w:w="236"/>
        <w:gridCol w:w="236"/>
        <w:gridCol w:w="248"/>
        <w:gridCol w:w="270"/>
        <w:gridCol w:w="236"/>
        <w:gridCol w:w="236"/>
        <w:gridCol w:w="248"/>
        <w:gridCol w:w="270"/>
        <w:gridCol w:w="270"/>
        <w:gridCol w:w="236"/>
        <w:gridCol w:w="304"/>
        <w:gridCol w:w="236"/>
        <w:gridCol w:w="236"/>
        <w:gridCol w:w="248"/>
        <w:gridCol w:w="270"/>
        <w:gridCol w:w="236"/>
        <w:gridCol w:w="237"/>
        <w:gridCol w:w="247"/>
        <w:gridCol w:w="270"/>
        <w:gridCol w:w="236"/>
        <w:gridCol w:w="236"/>
        <w:gridCol w:w="248"/>
        <w:gridCol w:w="270"/>
        <w:gridCol w:w="236"/>
        <w:gridCol w:w="236"/>
        <w:gridCol w:w="248"/>
        <w:gridCol w:w="270"/>
        <w:gridCol w:w="236"/>
        <w:gridCol w:w="236"/>
        <w:gridCol w:w="248"/>
        <w:gridCol w:w="270"/>
        <w:gridCol w:w="236"/>
        <w:gridCol w:w="304"/>
        <w:gridCol w:w="236"/>
        <w:gridCol w:w="304"/>
        <w:gridCol w:w="236"/>
        <w:gridCol w:w="260"/>
        <w:gridCol w:w="236"/>
        <w:gridCol w:w="438"/>
        <w:gridCol w:w="236"/>
        <w:gridCol w:w="236"/>
        <w:gridCol w:w="236"/>
        <w:gridCol w:w="282"/>
        <w:gridCol w:w="1913"/>
      </w:tblGrid>
      <w:tr w:rsidR="002B04EF" w:rsidRPr="002F58E0" w:rsidTr="002B04EF">
        <w:trPr>
          <w:trHeight w:val="888"/>
        </w:trPr>
        <w:tc>
          <w:tcPr>
            <w:tcW w:w="1345" w:type="dxa"/>
            <w:vMerge w:val="restart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Author, year</w:t>
            </w:r>
          </w:p>
        </w:tc>
        <w:tc>
          <w:tcPr>
            <w:tcW w:w="990" w:type="dxa"/>
            <w:gridSpan w:val="5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gridSpan w:val="4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080" w:type="dxa"/>
            <w:gridSpan w:val="4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990" w:type="dxa"/>
            <w:gridSpan w:val="4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990" w:type="dxa"/>
            <w:gridSpan w:val="4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990" w:type="dxa"/>
            <w:gridSpan w:val="4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990" w:type="dxa"/>
            <w:gridSpan w:val="4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990" w:type="dxa"/>
            <w:gridSpan w:val="4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1080" w:type="dxa"/>
            <w:gridSpan w:val="4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4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Q10</w:t>
            </w:r>
          </w:p>
        </w:tc>
        <w:tc>
          <w:tcPr>
            <w:tcW w:w="990" w:type="dxa"/>
            <w:gridSpan w:val="4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Q11</w:t>
            </w:r>
          </w:p>
        </w:tc>
        <w:tc>
          <w:tcPr>
            <w:tcW w:w="1913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quality</w:t>
            </w:r>
            <w:r w:rsidRPr="002F58E0">
              <w:rPr>
                <w:rFonts w:ascii="Times New Roman" w:hAnsi="Times New Roman" w:cs="Times New Roman"/>
                <w:sz w:val="24"/>
                <w:szCs w:val="24"/>
              </w:rPr>
              <w:t xml:space="preserve"> Result</w:t>
            </w:r>
          </w:p>
        </w:tc>
      </w:tr>
      <w:tr w:rsidR="002B04EF" w:rsidRPr="002F58E0" w:rsidTr="002B04EF">
        <w:trPr>
          <w:trHeight w:val="200"/>
        </w:trPr>
        <w:tc>
          <w:tcPr>
            <w:tcW w:w="1345" w:type="dxa"/>
            <w:vMerge/>
          </w:tcPr>
          <w:p w:rsidR="002B04EF" w:rsidRPr="002F58E0" w:rsidRDefault="002B04EF" w:rsidP="002B0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Y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U</w:t>
            </w: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2F58E0">
              <w:rPr>
                <w:rFonts w:ascii="Times New Roman" w:hAnsi="Times New Roman" w:cs="Times New Roman"/>
                <w:sz w:val="18"/>
                <w:szCs w:val="24"/>
              </w:rPr>
              <w:t>NA</w:t>
            </w:r>
          </w:p>
        </w:tc>
        <w:tc>
          <w:tcPr>
            <w:tcW w:w="1913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4EF" w:rsidRPr="002F58E0" w:rsidTr="002B04EF">
        <w:tc>
          <w:tcPr>
            <w:tcW w:w="1368" w:type="dxa"/>
            <w:gridSpan w:val="2"/>
          </w:tcPr>
          <w:p w:rsidR="002B04EF" w:rsidRPr="00175AAD" w:rsidRDefault="002B04EF" w:rsidP="002B04EF">
            <w:pPr>
              <w:rPr>
                <w:sz w:val="20"/>
                <w:szCs w:val="20"/>
              </w:rPr>
            </w:pPr>
            <w:r w:rsidRPr="00175AAD">
              <w:rPr>
                <w:sz w:val="20"/>
                <w:szCs w:val="20"/>
              </w:rPr>
              <w:t xml:space="preserve">Degebasa, 2017 </w:t>
            </w:r>
          </w:p>
        </w:tc>
        <w:tc>
          <w:tcPr>
            <w:tcW w:w="247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7/11 (63.64%)</w:t>
            </w:r>
          </w:p>
        </w:tc>
      </w:tr>
      <w:tr w:rsidR="002B04EF" w:rsidRPr="002F58E0" w:rsidTr="002B04EF">
        <w:tc>
          <w:tcPr>
            <w:tcW w:w="1368" w:type="dxa"/>
            <w:gridSpan w:val="2"/>
          </w:tcPr>
          <w:p w:rsidR="002B04EF" w:rsidRPr="00175AAD" w:rsidRDefault="002B04EF" w:rsidP="002B04EF">
            <w:pPr>
              <w:rPr>
                <w:sz w:val="20"/>
                <w:szCs w:val="20"/>
              </w:rPr>
            </w:pPr>
            <w:r w:rsidRPr="00175AAD">
              <w:rPr>
                <w:sz w:val="20"/>
                <w:szCs w:val="20"/>
              </w:rPr>
              <w:t xml:space="preserve">Mamo, 2019 </w:t>
            </w:r>
          </w:p>
        </w:tc>
        <w:tc>
          <w:tcPr>
            <w:tcW w:w="247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10/11 (90.9%)</w:t>
            </w:r>
          </w:p>
        </w:tc>
      </w:tr>
      <w:tr w:rsidR="002B04EF" w:rsidRPr="002F58E0" w:rsidTr="002B04EF">
        <w:tc>
          <w:tcPr>
            <w:tcW w:w="1368" w:type="dxa"/>
            <w:gridSpan w:val="2"/>
          </w:tcPr>
          <w:p w:rsidR="002B04EF" w:rsidRPr="00175AAD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Yabyo, 2013 </w:t>
            </w:r>
          </w:p>
        </w:tc>
        <w:tc>
          <w:tcPr>
            <w:tcW w:w="247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10/11 (90.9%)</w:t>
            </w:r>
          </w:p>
        </w:tc>
      </w:tr>
      <w:tr w:rsidR="002B04EF" w:rsidRPr="002F58E0" w:rsidTr="002B04EF">
        <w:tc>
          <w:tcPr>
            <w:tcW w:w="1368" w:type="dxa"/>
            <w:gridSpan w:val="2"/>
          </w:tcPr>
          <w:p w:rsidR="002B04EF" w:rsidRPr="00175AAD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Kabalo,2018 </w:t>
            </w:r>
          </w:p>
        </w:tc>
        <w:tc>
          <w:tcPr>
            <w:tcW w:w="247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9/11 (81.82%)</w:t>
            </w:r>
          </w:p>
        </w:tc>
      </w:tr>
      <w:tr w:rsidR="002B04EF" w:rsidRPr="002F58E0" w:rsidTr="002B04EF">
        <w:tc>
          <w:tcPr>
            <w:tcW w:w="1368" w:type="dxa"/>
            <w:gridSpan w:val="2"/>
          </w:tcPr>
          <w:p w:rsidR="002B04EF" w:rsidRPr="00175AAD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Shanka, 2015 </w:t>
            </w:r>
          </w:p>
        </w:tc>
        <w:tc>
          <w:tcPr>
            <w:tcW w:w="247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10/11 (90.9%)</w:t>
            </w:r>
          </w:p>
        </w:tc>
      </w:tr>
      <w:tr w:rsidR="00AC5C48" w:rsidRPr="002F58E0" w:rsidTr="002B04EF">
        <w:tc>
          <w:tcPr>
            <w:tcW w:w="1368" w:type="dxa"/>
            <w:gridSpan w:val="2"/>
          </w:tcPr>
          <w:p w:rsidR="00AC5C48" w:rsidRPr="00175AAD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Atnafe, 2019 </w:t>
            </w:r>
          </w:p>
        </w:tc>
        <w:tc>
          <w:tcPr>
            <w:tcW w:w="247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0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AC5C48" w:rsidRPr="002F58E0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AC5C48" w:rsidRDefault="00AC5C48" w:rsidP="00AC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10/11 (90.9%)</w:t>
            </w:r>
          </w:p>
        </w:tc>
      </w:tr>
      <w:tr w:rsidR="002B04EF" w:rsidRPr="002F58E0" w:rsidTr="002B04EF">
        <w:tc>
          <w:tcPr>
            <w:tcW w:w="1368" w:type="dxa"/>
            <w:gridSpan w:val="2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>Mengesha,</w:t>
            </w:r>
          </w:p>
          <w:p w:rsidR="002B04EF" w:rsidRPr="00175AAD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2016 </w:t>
            </w:r>
          </w:p>
        </w:tc>
        <w:tc>
          <w:tcPr>
            <w:tcW w:w="247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9/11 (81.82%)</w:t>
            </w:r>
          </w:p>
        </w:tc>
      </w:tr>
      <w:tr w:rsidR="002B04EF" w:rsidRPr="002F58E0" w:rsidTr="002B04EF">
        <w:tc>
          <w:tcPr>
            <w:tcW w:w="1368" w:type="dxa"/>
            <w:gridSpan w:val="2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>Teshome,</w:t>
            </w:r>
          </w:p>
          <w:p w:rsidR="002B04EF" w:rsidRPr="00175AAD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2019 </w:t>
            </w:r>
          </w:p>
        </w:tc>
        <w:tc>
          <w:tcPr>
            <w:tcW w:w="247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9/11 (81.82%)</w:t>
            </w:r>
          </w:p>
        </w:tc>
      </w:tr>
      <w:tr w:rsidR="002B04EF" w:rsidRPr="002F58E0" w:rsidTr="002B04EF">
        <w:tc>
          <w:tcPr>
            <w:tcW w:w="1368" w:type="dxa"/>
            <w:gridSpan w:val="2"/>
          </w:tcPr>
          <w:p w:rsidR="002B04EF" w:rsidRPr="00175AAD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Liben, 2019 </w:t>
            </w:r>
          </w:p>
        </w:tc>
        <w:tc>
          <w:tcPr>
            <w:tcW w:w="247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10/11 (90.9%)</w:t>
            </w:r>
          </w:p>
        </w:tc>
      </w:tr>
      <w:tr w:rsidR="002B04EF" w:rsidRPr="002F58E0" w:rsidTr="002B04EF">
        <w:tc>
          <w:tcPr>
            <w:tcW w:w="1368" w:type="dxa"/>
            <w:gridSpan w:val="2"/>
          </w:tcPr>
          <w:p w:rsidR="002B04EF" w:rsidRPr="00175AAD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Tadesse, 2018 </w:t>
            </w:r>
          </w:p>
        </w:tc>
        <w:tc>
          <w:tcPr>
            <w:tcW w:w="247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6/11 (54.54%)</w:t>
            </w:r>
          </w:p>
        </w:tc>
      </w:tr>
      <w:tr w:rsidR="002B04EF" w:rsidRPr="002F58E0" w:rsidTr="002B04EF">
        <w:tc>
          <w:tcPr>
            <w:tcW w:w="1368" w:type="dxa"/>
            <w:gridSpan w:val="2"/>
          </w:tcPr>
          <w:p w:rsidR="002B04EF" w:rsidRPr="00175AAD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Beletew, 2019 </w:t>
            </w:r>
          </w:p>
        </w:tc>
        <w:tc>
          <w:tcPr>
            <w:tcW w:w="247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38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B04EF" w:rsidRPr="002F58E0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B04EF" w:rsidRDefault="002B04EF" w:rsidP="002B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8/11 (72.72%)</w:t>
            </w:r>
          </w:p>
        </w:tc>
      </w:tr>
      <w:tr w:rsidR="00383C58" w:rsidRPr="002F58E0" w:rsidTr="002B04EF">
        <w:trPr>
          <w:trHeight w:val="85"/>
        </w:trPr>
        <w:tc>
          <w:tcPr>
            <w:tcW w:w="1368" w:type="dxa"/>
            <w:gridSpan w:val="2"/>
          </w:tcPr>
          <w:p w:rsidR="00383C58" w:rsidRPr="00175AAD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Yorra, 2016 </w:t>
            </w:r>
          </w:p>
        </w:tc>
        <w:tc>
          <w:tcPr>
            <w:tcW w:w="247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38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383C58" w:rsidRPr="002F58E0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383C58" w:rsidRDefault="00383C58" w:rsidP="0038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7/11 (63.64%)</w:t>
            </w:r>
          </w:p>
        </w:tc>
      </w:tr>
      <w:tr w:rsidR="00EA2B02" w:rsidRPr="002F58E0" w:rsidTr="002B04EF">
        <w:tc>
          <w:tcPr>
            <w:tcW w:w="1368" w:type="dxa"/>
            <w:gridSpan w:val="2"/>
          </w:tcPr>
          <w:p w:rsidR="00EA2B02" w:rsidRPr="00175AAD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AAD">
              <w:rPr>
                <w:rFonts w:ascii="Times New Roman" w:hAnsi="Times New Roman" w:cs="Times New Roman"/>
                <w:sz w:val="20"/>
                <w:szCs w:val="20"/>
              </w:rPr>
              <w:t xml:space="preserve">Massa, 2016 </w:t>
            </w:r>
          </w:p>
        </w:tc>
        <w:tc>
          <w:tcPr>
            <w:tcW w:w="247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10/11 (90.9%)</w:t>
            </w:r>
          </w:p>
        </w:tc>
      </w:tr>
      <w:tr w:rsidR="00EA2B02" w:rsidRPr="002F58E0" w:rsidTr="002B04EF">
        <w:tc>
          <w:tcPr>
            <w:tcW w:w="1368" w:type="dxa"/>
            <w:gridSpan w:val="2"/>
          </w:tcPr>
          <w:p w:rsidR="00EA2B02" w:rsidRPr="001D531F" w:rsidRDefault="00EA2B02" w:rsidP="00EA2B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75AAD">
              <w:rPr>
                <w:rFonts w:ascii="Times New Roman" w:hAnsi="Times New Roman" w:cs="Times New Roman"/>
                <w:iCs/>
                <w:szCs w:val="16"/>
              </w:rPr>
              <w:t>Teferi,2009</w:t>
            </w:r>
          </w:p>
        </w:tc>
        <w:tc>
          <w:tcPr>
            <w:tcW w:w="247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04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38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EA2B02" w:rsidRPr="002F58E0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A2B02" w:rsidRDefault="00EA2B02" w:rsidP="00EA2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8/11 (72.72%)</w:t>
            </w:r>
          </w:p>
        </w:tc>
      </w:tr>
    </w:tbl>
    <w:p w:rsidR="00074ADB" w:rsidRPr="00500FA4" w:rsidRDefault="002B04EF" w:rsidP="00074ADB">
      <w:pPr>
        <w:rPr>
          <w:rFonts w:ascii="Times New Roman" w:hAnsi="Times New Roman" w:cs="Times New Roman"/>
          <w:b/>
          <w:i/>
          <w:sz w:val="20"/>
        </w:rPr>
      </w:pPr>
      <w:r w:rsidRPr="00500FA4">
        <w:rPr>
          <w:rFonts w:ascii="Times New Roman" w:hAnsi="Times New Roman" w:cs="Times New Roman"/>
          <w:b/>
          <w:i/>
          <w:sz w:val="20"/>
        </w:rPr>
        <w:t>*Y=yes, N=no, U=unclear, NA=not applicable, &lt;60%=low, 60-80%=medium, &gt;80%=high quality</w:t>
      </w:r>
    </w:p>
    <w:p w:rsidR="009F0532" w:rsidRDefault="009F0532">
      <w:pPr>
        <w:rPr>
          <w:rFonts w:ascii="Times New Roman" w:hAnsi="Times New Roman" w:cs="Times New Roman"/>
          <w:sz w:val="24"/>
        </w:rPr>
      </w:pPr>
    </w:p>
    <w:p w:rsidR="009F0532" w:rsidRPr="009F0532" w:rsidRDefault="009F0532" w:rsidP="009F0532">
      <w:pPr>
        <w:rPr>
          <w:rFonts w:ascii="Times New Roman" w:hAnsi="Times New Roman" w:cs="Times New Roman"/>
          <w:sz w:val="24"/>
        </w:rPr>
      </w:pPr>
    </w:p>
    <w:p w:rsidR="009F0532" w:rsidRPr="009F0532" w:rsidRDefault="009F0532" w:rsidP="009F0532">
      <w:pPr>
        <w:rPr>
          <w:rFonts w:ascii="Times New Roman" w:hAnsi="Times New Roman" w:cs="Times New Roman"/>
          <w:sz w:val="24"/>
        </w:rPr>
      </w:pPr>
    </w:p>
    <w:p w:rsidR="009F0532" w:rsidRPr="009F0532" w:rsidRDefault="009F0532" w:rsidP="009F0532">
      <w:pPr>
        <w:rPr>
          <w:rFonts w:ascii="Times New Roman" w:hAnsi="Times New Roman" w:cs="Times New Roman"/>
          <w:sz w:val="24"/>
        </w:rPr>
      </w:pPr>
    </w:p>
    <w:p w:rsidR="004713CF" w:rsidRDefault="004713CF" w:rsidP="009F0532">
      <w:pPr>
        <w:rPr>
          <w:rFonts w:ascii="Times New Roman" w:hAnsi="Times New Roman" w:cs="Times New Roman"/>
          <w:b/>
          <w:sz w:val="24"/>
        </w:rPr>
      </w:pPr>
    </w:p>
    <w:p w:rsidR="00C06BF6" w:rsidRPr="00C0114C" w:rsidRDefault="00C0114C" w:rsidP="009F0532">
      <w:pPr>
        <w:rPr>
          <w:rFonts w:ascii="Times New Roman" w:hAnsi="Times New Roman" w:cs="Times New Roman"/>
          <w:b/>
          <w:sz w:val="24"/>
        </w:rPr>
      </w:pPr>
      <w:r w:rsidRPr="00C0114C">
        <w:rPr>
          <w:rFonts w:ascii="Times New Roman" w:hAnsi="Times New Roman" w:cs="Times New Roman"/>
          <w:b/>
          <w:sz w:val="24"/>
        </w:rPr>
        <w:lastRenderedPageBreak/>
        <w:t xml:space="preserve">Critical appraisal </w:t>
      </w:r>
      <w:r>
        <w:rPr>
          <w:rFonts w:ascii="Times New Roman" w:hAnsi="Times New Roman" w:cs="Times New Roman"/>
          <w:b/>
          <w:sz w:val="24"/>
        </w:rPr>
        <w:t>of</w:t>
      </w:r>
      <w:r w:rsidRPr="00C0114C">
        <w:rPr>
          <w:rFonts w:ascii="Times New Roman" w:hAnsi="Times New Roman" w:cs="Times New Roman"/>
          <w:b/>
          <w:sz w:val="24"/>
        </w:rPr>
        <w:t xml:space="preserve"> cross sectional studies </w:t>
      </w:r>
    </w:p>
    <w:p w:rsidR="00C0114C" w:rsidRDefault="00C0114C" w:rsidP="009F0532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horzAnchor="margin" w:tblpY="675"/>
        <w:tblW w:w="13675" w:type="dxa"/>
        <w:tblLayout w:type="fixed"/>
        <w:tblLook w:val="04A0" w:firstRow="1" w:lastRow="0" w:firstColumn="1" w:lastColumn="0" w:noHBand="0" w:noVBand="1"/>
      </w:tblPr>
      <w:tblGrid>
        <w:gridCol w:w="1908"/>
        <w:gridCol w:w="360"/>
        <w:gridCol w:w="450"/>
        <w:gridCol w:w="360"/>
        <w:gridCol w:w="450"/>
        <w:gridCol w:w="360"/>
        <w:gridCol w:w="270"/>
        <w:gridCol w:w="270"/>
        <w:gridCol w:w="332"/>
        <w:gridCol w:w="20"/>
        <w:gridCol w:w="294"/>
        <w:gridCol w:w="269"/>
        <w:gridCol w:w="269"/>
        <w:gridCol w:w="228"/>
        <w:gridCol w:w="20"/>
        <w:gridCol w:w="290"/>
        <w:gridCol w:w="236"/>
        <w:gridCol w:w="302"/>
        <w:gridCol w:w="236"/>
        <w:gridCol w:w="302"/>
        <w:gridCol w:w="237"/>
        <w:gridCol w:w="301"/>
        <w:gridCol w:w="239"/>
        <w:gridCol w:w="416"/>
        <w:gridCol w:w="239"/>
        <w:gridCol w:w="299"/>
        <w:gridCol w:w="302"/>
        <w:gridCol w:w="240"/>
        <w:gridCol w:w="236"/>
        <w:gridCol w:w="302"/>
        <w:gridCol w:w="400"/>
        <w:gridCol w:w="270"/>
        <w:gridCol w:w="360"/>
        <w:gridCol w:w="450"/>
        <w:gridCol w:w="540"/>
        <w:gridCol w:w="1618"/>
      </w:tblGrid>
      <w:tr w:rsidR="00C0114C" w:rsidRPr="008D2697" w:rsidTr="002C2327">
        <w:trPr>
          <w:trHeight w:val="315"/>
        </w:trPr>
        <w:tc>
          <w:tcPr>
            <w:tcW w:w="1908" w:type="dxa"/>
            <w:vMerge w:val="restart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Author, year</w:t>
            </w:r>
          </w:p>
        </w:tc>
        <w:tc>
          <w:tcPr>
            <w:tcW w:w="1620" w:type="dxa"/>
            <w:gridSpan w:val="4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Q1</w:t>
            </w:r>
          </w:p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4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Q2</w:t>
            </w:r>
          </w:p>
        </w:tc>
        <w:tc>
          <w:tcPr>
            <w:tcW w:w="1080" w:type="dxa"/>
            <w:gridSpan w:val="5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Q3</w:t>
            </w:r>
          </w:p>
        </w:tc>
        <w:tc>
          <w:tcPr>
            <w:tcW w:w="1084" w:type="dxa"/>
            <w:gridSpan w:val="5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Q4</w:t>
            </w:r>
          </w:p>
        </w:tc>
        <w:tc>
          <w:tcPr>
            <w:tcW w:w="1079" w:type="dxa"/>
            <w:gridSpan w:val="4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Q5</w:t>
            </w:r>
          </w:p>
        </w:tc>
        <w:tc>
          <w:tcPr>
            <w:tcW w:w="1256" w:type="dxa"/>
            <w:gridSpan w:val="4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Q6</w:t>
            </w:r>
          </w:p>
        </w:tc>
        <w:tc>
          <w:tcPr>
            <w:tcW w:w="1178" w:type="dxa"/>
            <w:gridSpan w:val="4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Q7</w:t>
            </w:r>
          </w:p>
        </w:tc>
        <w:tc>
          <w:tcPr>
            <w:tcW w:w="1620" w:type="dxa"/>
            <w:gridSpan w:val="4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Q8</w:t>
            </w:r>
          </w:p>
        </w:tc>
        <w:tc>
          <w:tcPr>
            <w:tcW w:w="1618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 xml:space="preserve">Overall quality result </w:t>
            </w:r>
          </w:p>
        </w:tc>
      </w:tr>
      <w:tr w:rsidR="00C0114C" w:rsidRPr="008D2697" w:rsidTr="002C2327">
        <w:trPr>
          <w:trHeight w:val="200"/>
        </w:trPr>
        <w:tc>
          <w:tcPr>
            <w:tcW w:w="1908" w:type="dxa"/>
            <w:vMerge/>
          </w:tcPr>
          <w:p w:rsidR="00C0114C" w:rsidRPr="008D2697" w:rsidRDefault="00C0114C" w:rsidP="002C2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45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5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7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7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52" w:type="dxa"/>
            <w:gridSpan w:val="2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94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6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6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248" w:type="dxa"/>
            <w:gridSpan w:val="2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9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3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23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37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01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23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41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3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9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4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3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40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7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5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54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618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</w:tr>
      <w:tr w:rsidR="003D5523" w:rsidRPr="008D2697" w:rsidTr="002C2327">
        <w:tc>
          <w:tcPr>
            <w:tcW w:w="1908" w:type="dxa"/>
          </w:tcPr>
          <w:p w:rsidR="003D5523" w:rsidRPr="003D5523" w:rsidRDefault="003D5523" w:rsidP="003D5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523">
              <w:rPr>
                <w:rFonts w:ascii="Times New Roman" w:hAnsi="Times New Roman" w:cs="Times New Roman"/>
                <w:sz w:val="24"/>
                <w:szCs w:val="24"/>
              </w:rPr>
              <w:t xml:space="preserve">Boltena, 2008 </w:t>
            </w:r>
          </w:p>
        </w:tc>
        <w:tc>
          <w:tcPr>
            <w:tcW w:w="36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5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  <w:gridSpan w:val="2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9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  <w:gridSpan w:val="2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16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4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6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3D5523" w:rsidRPr="008D2697" w:rsidRDefault="003D5523" w:rsidP="002C2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D2697">
              <w:rPr>
                <w:rFonts w:ascii="Times New Roman" w:hAnsi="Times New Roman" w:cs="Times New Roman"/>
              </w:rPr>
              <w:t>/8(</w:t>
            </w:r>
            <w:r>
              <w:rPr>
                <w:rFonts w:ascii="Times New Roman" w:hAnsi="Times New Roman" w:cs="Times New Roman"/>
              </w:rPr>
              <w:t>75</w:t>
            </w:r>
            <w:r w:rsidRPr="008D2697">
              <w:rPr>
                <w:rFonts w:ascii="Times New Roman" w:hAnsi="Times New Roman" w:cs="Times New Roman"/>
              </w:rPr>
              <w:t>%)</w:t>
            </w:r>
          </w:p>
        </w:tc>
      </w:tr>
      <w:tr w:rsidR="003B0331" w:rsidRPr="008D2697" w:rsidTr="002C2327">
        <w:tc>
          <w:tcPr>
            <w:tcW w:w="1908" w:type="dxa"/>
          </w:tcPr>
          <w:p w:rsidR="003B0331" w:rsidRPr="003D5523" w:rsidRDefault="003B0331" w:rsidP="003B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3D5523">
              <w:rPr>
                <w:rFonts w:ascii="Times New Roman" w:hAnsi="Times New Roman" w:cs="Times New Roman"/>
                <w:sz w:val="24"/>
                <w:szCs w:val="24"/>
              </w:rPr>
              <w:t xml:space="preserve">balo, 2017 </w:t>
            </w:r>
          </w:p>
        </w:tc>
        <w:tc>
          <w:tcPr>
            <w:tcW w:w="36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5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  <w:gridSpan w:val="2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9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  <w:gridSpan w:val="2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9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6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8/8(100</w:t>
            </w:r>
            <w:r w:rsidRPr="00746DFA">
              <w:rPr>
                <w:rFonts w:ascii="Times New Roman" w:hAnsi="Times New Roman" w:cs="Times New Roman"/>
              </w:rPr>
              <w:t>%)</w:t>
            </w:r>
          </w:p>
        </w:tc>
      </w:tr>
      <w:tr w:rsidR="00C0114C" w:rsidRPr="008D2697" w:rsidTr="002C2327">
        <w:tc>
          <w:tcPr>
            <w:tcW w:w="1908" w:type="dxa"/>
          </w:tcPr>
          <w:p w:rsidR="00C0114C" w:rsidRPr="003D5523" w:rsidRDefault="003D5523" w:rsidP="003D5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523">
              <w:rPr>
                <w:rFonts w:ascii="Times New Roman" w:hAnsi="Times New Roman" w:cs="Times New Roman"/>
                <w:sz w:val="24"/>
                <w:szCs w:val="24"/>
              </w:rPr>
              <w:t>Kabalo,2016</w:t>
            </w:r>
            <w:r w:rsidRPr="003D5523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5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  <w:gridSpan w:val="2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  <w:gridSpan w:val="2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7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46DFA">
              <w:rPr>
                <w:rFonts w:ascii="Times New Roman" w:hAnsi="Times New Roman" w:cs="Times New Roman"/>
              </w:rPr>
              <w:t>/8(</w:t>
            </w:r>
            <w:r>
              <w:rPr>
                <w:rFonts w:ascii="Times New Roman" w:hAnsi="Times New Roman" w:cs="Times New Roman"/>
              </w:rPr>
              <w:t>100</w:t>
            </w:r>
            <w:r w:rsidRPr="00746DFA">
              <w:rPr>
                <w:rFonts w:ascii="Times New Roman" w:hAnsi="Times New Roman" w:cs="Times New Roman"/>
              </w:rPr>
              <w:t>%)</w:t>
            </w:r>
          </w:p>
        </w:tc>
      </w:tr>
      <w:tr w:rsidR="00C0114C" w:rsidRPr="008D2697" w:rsidTr="002C2327">
        <w:trPr>
          <w:trHeight w:val="79"/>
        </w:trPr>
        <w:tc>
          <w:tcPr>
            <w:tcW w:w="1908" w:type="dxa"/>
          </w:tcPr>
          <w:p w:rsidR="00C0114C" w:rsidRPr="003D5523" w:rsidRDefault="003D5523" w:rsidP="003D5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523">
              <w:rPr>
                <w:rFonts w:ascii="Times New Roman" w:hAnsi="Times New Roman" w:cs="Times New Roman"/>
                <w:sz w:val="24"/>
                <w:szCs w:val="24"/>
              </w:rPr>
              <w:t xml:space="preserve">Mokgatle,2015 </w:t>
            </w: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5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  <w:gridSpan w:val="2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  <w:gridSpan w:val="2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1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4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6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C0114C" w:rsidRPr="008D2697" w:rsidRDefault="00C0114C" w:rsidP="002C2327">
            <w:pPr>
              <w:rPr>
                <w:rFonts w:ascii="Times New Roman" w:hAnsi="Times New Roman" w:cs="Times New Roman"/>
              </w:rPr>
            </w:pPr>
            <w:r w:rsidRPr="00746DFA">
              <w:rPr>
                <w:rFonts w:ascii="Times New Roman" w:hAnsi="Times New Roman" w:cs="Times New Roman"/>
              </w:rPr>
              <w:t>6/8(75%)</w:t>
            </w:r>
          </w:p>
        </w:tc>
      </w:tr>
      <w:tr w:rsidR="003B0331" w:rsidRPr="008D2697" w:rsidTr="002C2327">
        <w:tc>
          <w:tcPr>
            <w:tcW w:w="1908" w:type="dxa"/>
          </w:tcPr>
          <w:p w:rsidR="003B0331" w:rsidRPr="003D5523" w:rsidRDefault="003B0331" w:rsidP="003B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523">
              <w:rPr>
                <w:rFonts w:ascii="Times New Roman" w:hAnsi="Times New Roman" w:cs="Times New Roman"/>
                <w:iCs/>
                <w:sz w:val="24"/>
                <w:szCs w:val="24"/>
              </w:rPr>
              <w:t>Belachew, 2007</w:t>
            </w:r>
          </w:p>
        </w:tc>
        <w:tc>
          <w:tcPr>
            <w:tcW w:w="36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5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7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  <w:gridSpan w:val="2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69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  <w:gridSpan w:val="2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16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4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236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8D269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36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3B0331" w:rsidRPr="008D2697" w:rsidRDefault="003B0331" w:rsidP="003B0331">
            <w:pPr>
              <w:rPr>
                <w:rFonts w:ascii="Times New Roman" w:hAnsi="Times New Roman" w:cs="Times New Roman"/>
              </w:rPr>
            </w:pPr>
            <w:r w:rsidRPr="00746DFA">
              <w:rPr>
                <w:rFonts w:ascii="Times New Roman" w:hAnsi="Times New Roman" w:cs="Times New Roman"/>
              </w:rPr>
              <w:t>6/8(75%)</w:t>
            </w:r>
          </w:p>
        </w:tc>
      </w:tr>
    </w:tbl>
    <w:p w:rsidR="00C0114C" w:rsidRDefault="00C0114C" w:rsidP="00C0114C">
      <w:pPr>
        <w:rPr>
          <w:rFonts w:ascii="Times New Roman" w:hAnsi="Times New Roman" w:cs="Times New Roman"/>
          <w:b/>
          <w:i/>
          <w:sz w:val="20"/>
        </w:rPr>
      </w:pPr>
    </w:p>
    <w:p w:rsidR="00C0114C" w:rsidRDefault="00C0114C" w:rsidP="00C0114C">
      <w:pPr>
        <w:rPr>
          <w:rFonts w:ascii="Times New Roman" w:hAnsi="Times New Roman" w:cs="Times New Roman"/>
          <w:b/>
          <w:i/>
          <w:sz w:val="20"/>
        </w:rPr>
      </w:pPr>
    </w:p>
    <w:p w:rsidR="00C0114C" w:rsidRDefault="00C0114C" w:rsidP="00C0114C">
      <w:pPr>
        <w:rPr>
          <w:rFonts w:ascii="Times New Roman" w:hAnsi="Times New Roman" w:cs="Times New Roman"/>
          <w:b/>
          <w:i/>
          <w:sz w:val="20"/>
        </w:rPr>
      </w:pPr>
    </w:p>
    <w:p w:rsidR="00C0114C" w:rsidRDefault="00C0114C" w:rsidP="00C0114C">
      <w:pPr>
        <w:rPr>
          <w:rFonts w:ascii="Times New Roman" w:hAnsi="Times New Roman" w:cs="Times New Roman"/>
          <w:b/>
          <w:i/>
          <w:sz w:val="20"/>
        </w:rPr>
      </w:pPr>
    </w:p>
    <w:p w:rsidR="00C0114C" w:rsidRDefault="00C0114C" w:rsidP="00C0114C">
      <w:pPr>
        <w:rPr>
          <w:rFonts w:ascii="Times New Roman" w:hAnsi="Times New Roman" w:cs="Times New Roman"/>
          <w:b/>
          <w:i/>
          <w:sz w:val="20"/>
        </w:rPr>
      </w:pPr>
    </w:p>
    <w:p w:rsidR="00C0114C" w:rsidRDefault="00C0114C" w:rsidP="00C0114C">
      <w:pPr>
        <w:rPr>
          <w:rFonts w:ascii="Times New Roman" w:hAnsi="Times New Roman" w:cs="Times New Roman"/>
          <w:b/>
          <w:i/>
          <w:sz w:val="20"/>
        </w:rPr>
      </w:pPr>
    </w:p>
    <w:p w:rsidR="00C0114C" w:rsidRPr="00341C04" w:rsidRDefault="00C0114C" w:rsidP="00C0114C">
      <w:pPr>
        <w:rPr>
          <w:rFonts w:ascii="Times New Roman" w:hAnsi="Times New Roman" w:cs="Times New Roman"/>
          <w:b/>
          <w:i/>
          <w:sz w:val="20"/>
        </w:rPr>
      </w:pPr>
      <w:r w:rsidRPr="00500FA4">
        <w:rPr>
          <w:rFonts w:ascii="Times New Roman" w:hAnsi="Times New Roman" w:cs="Times New Roman"/>
          <w:b/>
          <w:i/>
          <w:sz w:val="20"/>
        </w:rPr>
        <w:t xml:space="preserve">*Y=yes, N=no, U=unclear, NA=not applicable, &lt;60%=low, 60-80%=medium, &gt;80%=high quality </w:t>
      </w:r>
    </w:p>
    <w:p w:rsidR="00E20D42" w:rsidRDefault="00E20D42" w:rsidP="009F0532">
      <w:pPr>
        <w:rPr>
          <w:rFonts w:ascii="Times New Roman" w:hAnsi="Times New Roman" w:cs="Times New Roman"/>
          <w:sz w:val="24"/>
        </w:rPr>
      </w:pPr>
    </w:p>
    <w:p w:rsidR="00E20D42" w:rsidRDefault="00E20D42" w:rsidP="009F0532">
      <w:pPr>
        <w:rPr>
          <w:rFonts w:ascii="Times New Roman" w:hAnsi="Times New Roman" w:cs="Times New Roman"/>
          <w:sz w:val="24"/>
        </w:rPr>
      </w:pPr>
    </w:p>
    <w:p w:rsidR="00C0114C" w:rsidRPr="009F0532" w:rsidRDefault="00E20D42" w:rsidP="009F05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</w:rPr>
        <w:fldChar w:fldCharType="end"/>
      </w:r>
    </w:p>
    <w:sectPr w:rsidR="00C0114C" w:rsidRPr="009F0532" w:rsidSect="009E052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495" w:rsidRDefault="00231495" w:rsidP="002A4096">
      <w:pPr>
        <w:spacing w:after="0" w:line="240" w:lineRule="auto"/>
      </w:pPr>
      <w:r>
        <w:separator/>
      </w:r>
    </w:p>
  </w:endnote>
  <w:endnote w:type="continuationSeparator" w:id="0">
    <w:p w:rsidR="00231495" w:rsidRDefault="00231495" w:rsidP="002A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495" w:rsidRDefault="00231495" w:rsidP="002A4096">
      <w:pPr>
        <w:spacing w:after="0" w:line="240" w:lineRule="auto"/>
      </w:pPr>
      <w:r>
        <w:separator/>
      </w:r>
    </w:p>
  </w:footnote>
  <w:footnote w:type="continuationSeparator" w:id="0">
    <w:p w:rsidR="00231495" w:rsidRDefault="00231495" w:rsidP="002A4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xMTUzNzExNDMzMjFU0lEKTi0uzszPAykwrgUA0fZvG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esa5zaia2adde02ep59p91dvwdees09wex&quot;&gt;endnote assignment&lt;record-ids&gt;&lt;item&gt;26638&lt;/item&gt;&lt;/record-ids&gt;&lt;/item&gt;&lt;/Libraries&gt;"/>
  </w:docVars>
  <w:rsids>
    <w:rsidRoot w:val="00D73AA5"/>
    <w:rsid w:val="00023C0E"/>
    <w:rsid w:val="00066CBC"/>
    <w:rsid w:val="00074ADB"/>
    <w:rsid w:val="000A05B6"/>
    <w:rsid w:val="000B78C0"/>
    <w:rsid w:val="000F2499"/>
    <w:rsid w:val="001359F4"/>
    <w:rsid w:val="001576F5"/>
    <w:rsid w:val="0017194A"/>
    <w:rsid w:val="00175AAD"/>
    <w:rsid w:val="00183BF5"/>
    <w:rsid w:val="001A6F75"/>
    <w:rsid w:val="001C3A5F"/>
    <w:rsid w:val="00220375"/>
    <w:rsid w:val="00231495"/>
    <w:rsid w:val="0023634D"/>
    <w:rsid w:val="002377B9"/>
    <w:rsid w:val="00243F1E"/>
    <w:rsid w:val="00276463"/>
    <w:rsid w:val="00292F30"/>
    <w:rsid w:val="002A4096"/>
    <w:rsid w:val="002A664E"/>
    <w:rsid w:val="002B04EF"/>
    <w:rsid w:val="002B4828"/>
    <w:rsid w:val="002E058A"/>
    <w:rsid w:val="002E6D21"/>
    <w:rsid w:val="002F58E0"/>
    <w:rsid w:val="003038FA"/>
    <w:rsid w:val="00314274"/>
    <w:rsid w:val="00335898"/>
    <w:rsid w:val="00344194"/>
    <w:rsid w:val="0034620B"/>
    <w:rsid w:val="003639FE"/>
    <w:rsid w:val="00372A13"/>
    <w:rsid w:val="0037373A"/>
    <w:rsid w:val="00383C58"/>
    <w:rsid w:val="003B0331"/>
    <w:rsid w:val="003D5523"/>
    <w:rsid w:val="003E22B8"/>
    <w:rsid w:val="003F0C9C"/>
    <w:rsid w:val="003F5F61"/>
    <w:rsid w:val="00405578"/>
    <w:rsid w:val="004713CF"/>
    <w:rsid w:val="00480B6C"/>
    <w:rsid w:val="004A1C33"/>
    <w:rsid w:val="004D263A"/>
    <w:rsid w:val="00500FA4"/>
    <w:rsid w:val="00574D27"/>
    <w:rsid w:val="005833CE"/>
    <w:rsid w:val="00583CB1"/>
    <w:rsid w:val="005A3462"/>
    <w:rsid w:val="00603F35"/>
    <w:rsid w:val="006253ED"/>
    <w:rsid w:val="006468CD"/>
    <w:rsid w:val="00660588"/>
    <w:rsid w:val="006A6807"/>
    <w:rsid w:val="006F04CA"/>
    <w:rsid w:val="00722FD9"/>
    <w:rsid w:val="00724C35"/>
    <w:rsid w:val="0073397F"/>
    <w:rsid w:val="007729A5"/>
    <w:rsid w:val="007820A9"/>
    <w:rsid w:val="007A36D4"/>
    <w:rsid w:val="00832BEC"/>
    <w:rsid w:val="00835156"/>
    <w:rsid w:val="00835384"/>
    <w:rsid w:val="00847BD8"/>
    <w:rsid w:val="00851373"/>
    <w:rsid w:val="00857B62"/>
    <w:rsid w:val="0088550B"/>
    <w:rsid w:val="008954B7"/>
    <w:rsid w:val="008972E1"/>
    <w:rsid w:val="008D2697"/>
    <w:rsid w:val="008D3206"/>
    <w:rsid w:val="008F2701"/>
    <w:rsid w:val="008F3DF9"/>
    <w:rsid w:val="00933A95"/>
    <w:rsid w:val="00941F97"/>
    <w:rsid w:val="00947685"/>
    <w:rsid w:val="009528B4"/>
    <w:rsid w:val="009A18BF"/>
    <w:rsid w:val="009A1A3F"/>
    <w:rsid w:val="009B2090"/>
    <w:rsid w:val="009C7BDD"/>
    <w:rsid w:val="009D3C08"/>
    <w:rsid w:val="009E052C"/>
    <w:rsid w:val="009F0532"/>
    <w:rsid w:val="00A20231"/>
    <w:rsid w:val="00A658D4"/>
    <w:rsid w:val="00AC12B9"/>
    <w:rsid w:val="00AC46B7"/>
    <w:rsid w:val="00AC5C48"/>
    <w:rsid w:val="00B21C40"/>
    <w:rsid w:val="00B25BC2"/>
    <w:rsid w:val="00B271BE"/>
    <w:rsid w:val="00B602C5"/>
    <w:rsid w:val="00B635C3"/>
    <w:rsid w:val="00B6543A"/>
    <w:rsid w:val="00B732F5"/>
    <w:rsid w:val="00B97EA8"/>
    <w:rsid w:val="00BC2D4C"/>
    <w:rsid w:val="00BF5DC6"/>
    <w:rsid w:val="00C0114C"/>
    <w:rsid w:val="00C06BF6"/>
    <w:rsid w:val="00C14556"/>
    <w:rsid w:val="00C43040"/>
    <w:rsid w:val="00C54F50"/>
    <w:rsid w:val="00CB6A07"/>
    <w:rsid w:val="00CC3B93"/>
    <w:rsid w:val="00CE155F"/>
    <w:rsid w:val="00CF3B6D"/>
    <w:rsid w:val="00D37B36"/>
    <w:rsid w:val="00D438A5"/>
    <w:rsid w:val="00D64833"/>
    <w:rsid w:val="00D73AA5"/>
    <w:rsid w:val="00D767D2"/>
    <w:rsid w:val="00D95C4F"/>
    <w:rsid w:val="00DF135D"/>
    <w:rsid w:val="00E1786B"/>
    <w:rsid w:val="00E20D42"/>
    <w:rsid w:val="00E25D43"/>
    <w:rsid w:val="00E50554"/>
    <w:rsid w:val="00E66D57"/>
    <w:rsid w:val="00EA2B02"/>
    <w:rsid w:val="00EA66EF"/>
    <w:rsid w:val="00ED1F65"/>
    <w:rsid w:val="00EE57B1"/>
    <w:rsid w:val="00EF4A35"/>
    <w:rsid w:val="00F043EC"/>
    <w:rsid w:val="00F44417"/>
    <w:rsid w:val="00F65661"/>
    <w:rsid w:val="00FC4E31"/>
    <w:rsid w:val="00FE7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A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3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3C0E"/>
    <w:rPr>
      <w:color w:val="0563C1" w:themeColor="hyperlink"/>
      <w:u w:val="single"/>
    </w:rPr>
  </w:style>
  <w:style w:type="character" w:customStyle="1" w:styleId="al-author-name">
    <w:name w:val="al-author-name"/>
    <w:basedOn w:val="DefaultParagraphFont"/>
    <w:rsid w:val="00023C0E"/>
  </w:style>
  <w:style w:type="paragraph" w:styleId="Header">
    <w:name w:val="header"/>
    <w:basedOn w:val="Normal"/>
    <w:link w:val="HeaderChar"/>
    <w:uiPriority w:val="99"/>
    <w:unhideWhenUsed/>
    <w:rsid w:val="002A4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096"/>
  </w:style>
  <w:style w:type="paragraph" w:styleId="Footer">
    <w:name w:val="footer"/>
    <w:basedOn w:val="Normal"/>
    <w:link w:val="FooterChar"/>
    <w:uiPriority w:val="99"/>
    <w:unhideWhenUsed/>
    <w:rsid w:val="002A4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096"/>
  </w:style>
  <w:style w:type="paragraph" w:customStyle="1" w:styleId="EndNoteBibliographyTitle">
    <w:name w:val="EndNote Bibliography Title"/>
    <w:basedOn w:val="Normal"/>
    <w:link w:val="EndNoteBibliographyTitleChar"/>
    <w:rsid w:val="00E20D4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0D4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20D4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20D42"/>
    <w:rPr>
      <w:rFonts w:ascii="Calibri" w:hAnsi="Calibri" w:cs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A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3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3C0E"/>
    <w:rPr>
      <w:color w:val="0563C1" w:themeColor="hyperlink"/>
      <w:u w:val="single"/>
    </w:rPr>
  </w:style>
  <w:style w:type="character" w:customStyle="1" w:styleId="al-author-name">
    <w:name w:val="al-author-name"/>
    <w:basedOn w:val="DefaultParagraphFont"/>
    <w:rsid w:val="00023C0E"/>
  </w:style>
  <w:style w:type="paragraph" w:styleId="Header">
    <w:name w:val="header"/>
    <w:basedOn w:val="Normal"/>
    <w:link w:val="HeaderChar"/>
    <w:uiPriority w:val="99"/>
    <w:unhideWhenUsed/>
    <w:rsid w:val="002A4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096"/>
  </w:style>
  <w:style w:type="paragraph" w:styleId="Footer">
    <w:name w:val="footer"/>
    <w:basedOn w:val="Normal"/>
    <w:link w:val="FooterChar"/>
    <w:uiPriority w:val="99"/>
    <w:unhideWhenUsed/>
    <w:rsid w:val="002A4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096"/>
  </w:style>
  <w:style w:type="paragraph" w:customStyle="1" w:styleId="EndNoteBibliographyTitle">
    <w:name w:val="EndNote Bibliography Title"/>
    <w:basedOn w:val="Normal"/>
    <w:link w:val="EndNoteBibliographyTitleChar"/>
    <w:rsid w:val="00E20D4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0D4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20D4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20D42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A3463-D3AA-42A8-A07E-3BCD9A53E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ZEDO</cp:lastModifiedBy>
  <cp:revision>27</cp:revision>
  <dcterms:created xsi:type="dcterms:W3CDTF">2020-02-12T10:57:00Z</dcterms:created>
  <dcterms:modified xsi:type="dcterms:W3CDTF">2020-02-13T07:05:00Z</dcterms:modified>
</cp:coreProperties>
</file>